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/>
      </w:tblPr>
      <w:tblGrid>
        <w:gridCol w:w="4252"/>
        <w:gridCol w:w="993"/>
        <w:gridCol w:w="3827"/>
      </w:tblGrid>
      <w:tr w:rsidR="006D0D81" w:rsidRPr="006D0D81" w:rsidTr="006F1654">
        <w:trPr>
          <w:trHeight w:val="5092"/>
        </w:trPr>
        <w:tc>
          <w:tcPr>
            <w:tcW w:w="4252" w:type="dxa"/>
          </w:tcPr>
          <w:p w:rsidR="006D0D81" w:rsidRPr="00B20EE7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4"/>
                <w:szCs w:val="24"/>
              </w:rPr>
            </w:pPr>
            <w:r w:rsidRPr="00B20EE7">
              <w:rPr>
                <w:rFonts w:ascii="Times New Roman" w:hAnsi="Times New Roman" w:cs="Times New Roman"/>
                <w:sz w:val="14"/>
                <w:szCs w:val="24"/>
              </w:rPr>
              <w:t>ФЕДЕРАЛЬНАЯ СЛУЖБА ПО НАДЗОРУ В СФЕРЕ</w:t>
            </w:r>
          </w:p>
          <w:p w:rsidR="006D0D81" w:rsidRPr="00B20EE7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4"/>
                <w:szCs w:val="24"/>
              </w:rPr>
            </w:pPr>
            <w:r w:rsidRPr="00B20EE7">
              <w:rPr>
                <w:rFonts w:ascii="Times New Roman" w:hAnsi="Times New Roman" w:cs="Times New Roman"/>
                <w:sz w:val="14"/>
                <w:szCs w:val="24"/>
              </w:rPr>
              <w:t>ЗАЩИТЫ ПРАВ ПОТРЕБИТЕЛЕЙ И</w:t>
            </w:r>
          </w:p>
          <w:p w:rsidR="006D0D81" w:rsidRPr="00B20EE7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4"/>
                <w:szCs w:val="24"/>
              </w:rPr>
            </w:pPr>
            <w:r w:rsidRPr="00B20EE7">
              <w:rPr>
                <w:rFonts w:ascii="Times New Roman" w:hAnsi="Times New Roman" w:cs="Times New Roman"/>
                <w:sz w:val="14"/>
                <w:szCs w:val="24"/>
              </w:rPr>
              <w:t>БЛАГОПОЛУЧИЯ ЧЕЛОВЕКА</w:t>
            </w:r>
          </w:p>
          <w:p w:rsidR="006D0D81" w:rsidRPr="00B20EE7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  <w:p w:rsidR="006D0D81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ФБУЗ</w:t>
            </w:r>
            <w:r w:rsidRPr="00B20EE7">
              <w:rPr>
                <w:rFonts w:ascii="Times New Roman" w:hAnsi="Times New Roman" w:cs="Times New Roman"/>
                <w:sz w:val="18"/>
                <w:szCs w:val="24"/>
              </w:rPr>
              <w:t xml:space="preserve"> «Центр гигиены и эпидемиологии в Свердловской области»</w:t>
            </w:r>
          </w:p>
          <w:p w:rsidR="00F12582" w:rsidRPr="00B20EE7" w:rsidRDefault="00F12582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  <w:p w:rsidR="00342D89" w:rsidRDefault="007F2DF7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7F2DF7">
              <w:rPr>
                <w:rFonts w:ascii="Times New Roman" w:hAnsi="Times New Roman" w:cs="Times New Roman"/>
                <w:b/>
                <w:sz w:val="18"/>
                <w:szCs w:val="24"/>
              </w:rPr>
              <w:t>Филиал Федерального бюджетного учреждения здравоохранения «Центр гигиены и эпидемиологии в Свердловской области в городе Первоуральск, Шалинском, Нижнесергинском районах и городе Ревда»</w:t>
            </w:r>
          </w:p>
          <w:p w:rsidR="006D0D81" w:rsidRDefault="002564A4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24"/>
              </w:rPr>
              <w:t>(</w:t>
            </w:r>
            <w:r w:rsidR="007F2DF7" w:rsidRPr="007F2DF7">
              <w:rPr>
                <w:rFonts w:ascii="Times New Roman" w:hAnsi="Times New Roman" w:cs="Times New Roman"/>
                <w:bCs/>
                <w:sz w:val="18"/>
                <w:szCs w:val="24"/>
              </w:rPr>
              <w:t>Первоуральский филиал ФБУЗ «Центр гигиены и эпидемиологии в Свердловской области»</w:t>
            </w:r>
            <w:r w:rsidR="00695EDF">
              <w:rPr>
                <w:rFonts w:ascii="Times New Roman" w:hAnsi="Times New Roman" w:cs="Times New Roman"/>
                <w:bCs/>
                <w:sz w:val="18"/>
                <w:szCs w:val="24"/>
              </w:rPr>
              <w:t>)</w:t>
            </w:r>
          </w:p>
          <w:p w:rsidR="00695EDF" w:rsidRPr="00B20EE7" w:rsidRDefault="00695EDF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</w:p>
          <w:p w:rsidR="006D0D81" w:rsidRPr="00B20EE7" w:rsidRDefault="007F2DF7" w:rsidP="00695E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Вайнера</w:t>
            </w:r>
            <w:r w:rsidR="00444245">
              <w:rPr>
                <w:rFonts w:ascii="Times New Roman" w:hAnsi="Times New Roman" w:cs="Times New Roman"/>
                <w:sz w:val="18"/>
                <w:szCs w:val="24"/>
              </w:rPr>
              <w:t xml:space="preserve"> ул.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, д. 4</w:t>
            </w:r>
            <w:r w:rsidR="00465ECE">
              <w:rPr>
                <w:rFonts w:ascii="Times New Roman" w:hAnsi="Times New Roman" w:cs="Times New Roman"/>
                <w:sz w:val="18"/>
                <w:szCs w:val="24"/>
              </w:rPr>
              <w:t>,</w:t>
            </w:r>
            <w:r w:rsidR="00695EDF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 w:rsidR="006D0D81" w:rsidRPr="00B20EE7">
              <w:rPr>
                <w:rFonts w:ascii="Times New Roman" w:hAnsi="Times New Roman" w:cs="Times New Roman"/>
                <w:sz w:val="18"/>
                <w:szCs w:val="24"/>
              </w:rPr>
              <w:t>г</w:t>
            </w:r>
            <w:r w:rsidR="00937C4F">
              <w:rPr>
                <w:rFonts w:ascii="Times New Roman" w:hAnsi="Times New Roman" w:cs="Times New Roman"/>
                <w:sz w:val="18"/>
                <w:szCs w:val="24"/>
              </w:rPr>
              <w:t xml:space="preserve">. </w:t>
            </w:r>
            <w:r w:rsidR="00860E7E">
              <w:rPr>
                <w:rFonts w:ascii="Times New Roman" w:hAnsi="Times New Roman" w:cs="Times New Roman"/>
                <w:sz w:val="18"/>
                <w:szCs w:val="24"/>
              </w:rPr>
              <w:t>Первоуральск</w:t>
            </w:r>
            <w:r w:rsidR="006D0D81" w:rsidRPr="00B20EE7">
              <w:rPr>
                <w:rFonts w:ascii="Times New Roman" w:hAnsi="Times New Roman" w:cs="Times New Roman"/>
                <w:sz w:val="18"/>
                <w:szCs w:val="24"/>
              </w:rPr>
              <w:t>,</w:t>
            </w:r>
            <w:r w:rsidR="00465ECE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623102</w:t>
            </w:r>
          </w:p>
          <w:p w:rsidR="006D0D81" w:rsidRDefault="00695EDF" w:rsidP="006557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т</w:t>
            </w:r>
            <w:r w:rsidR="006D0D81" w:rsidRPr="00B20EE7">
              <w:rPr>
                <w:rFonts w:ascii="Times New Roman" w:hAnsi="Times New Roman" w:cs="Times New Roman"/>
                <w:sz w:val="18"/>
                <w:szCs w:val="24"/>
              </w:rPr>
              <w:t>ел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.:</w:t>
            </w:r>
            <w:r w:rsidR="006D0D81" w:rsidRPr="00444245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</w:t>
            </w:r>
            <w:r w:rsidR="00342D89">
              <w:rPr>
                <w:rFonts w:ascii="Times New Roman" w:hAnsi="Times New Roman" w:cs="Times New Roman"/>
                <w:sz w:val="18"/>
                <w:szCs w:val="24"/>
              </w:rPr>
              <w:t>(343</w:t>
            </w:r>
            <w:r w:rsidR="007F2DF7">
              <w:rPr>
                <w:rFonts w:ascii="Times New Roman" w:hAnsi="Times New Roman" w:cs="Times New Roman"/>
                <w:sz w:val="18"/>
                <w:szCs w:val="24"/>
              </w:rPr>
              <w:t>9</w:t>
            </w:r>
            <w:r w:rsidR="006D0D81" w:rsidRPr="00444245">
              <w:rPr>
                <w:rFonts w:ascii="Times New Roman" w:hAnsi="Times New Roman" w:cs="Times New Roman"/>
                <w:sz w:val="18"/>
                <w:szCs w:val="24"/>
              </w:rPr>
              <w:t xml:space="preserve">) </w:t>
            </w:r>
            <w:r w:rsidR="007F2DF7">
              <w:rPr>
                <w:rFonts w:ascii="Times New Roman" w:hAnsi="Times New Roman" w:cs="Times New Roman"/>
                <w:sz w:val="18"/>
                <w:szCs w:val="24"/>
              </w:rPr>
              <w:t>24-52-15</w:t>
            </w:r>
          </w:p>
          <w:p w:rsidR="00695EDF" w:rsidRPr="007F2DF7" w:rsidRDefault="00695EDF" w:rsidP="007F2DF7">
            <w:pPr>
              <w:pStyle w:val="13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факс: (343) </w:t>
            </w:r>
            <w:r w:rsidR="007F2DF7" w:rsidRPr="00093259">
              <w:rPr>
                <w:rFonts w:ascii="Times New Roman" w:hAnsi="Times New Roman" w:cs="Times New Roman"/>
                <w:sz w:val="20"/>
                <w:szCs w:val="20"/>
              </w:rPr>
              <w:t>24-84-20</w:t>
            </w:r>
          </w:p>
          <w:p w:rsidR="006D0D81" w:rsidRPr="00860E7E" w:rsidRDefault="00444245" w:rsidP="006D0D81">
            <w:pPr>
              <w:tabs>
                <w:tab w:val="left" w:pos="2685"/>
              </w:tabs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E</w:t>
            </w:r>
            <w:r w:rsidR="006D0D81" w:rsidRPr="00860E7E">
              <w:rPr>
                <w:rFonts w:ascii="Times New Roman" w:hAnsi="Times New Roman" w:cs="Times New Roman"/>
                <w:sz w:val="18"/>
                <w:szCs w:val="24"/>
              </w:rPr>
              <w:t>-</w:t>
            </w:r>
            <w:r w:rsidR="006D0D81" w:rsidRPr="006D0D81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mail</w:t>
            </w:r>
            <w:r w:rsidR="006D0D81" w:rsidRPr="00860E7E">
              <w:rPr>
                <w:rFonts w:ascii="Times New Roman" w:hAnsi="Times New Roman" w:cs="Times New Roman"/>
                <w:sz w:val="18"/>
                <w:szCs w:val="24"/>
              </w:rPr>
              <w:t xml:space="preserve">: </w:t>
            </w:r>
            <w:hyperlink r:id="rId7" w:history="1">
              <w:r w:rsidR="007F2DF7" w:rsidRPr="00803270">
                <w:rPr>
                  <w:rStyle w:val="aa"/>
                  <w:rFonts w:ascii="Times New Roman" w:hAnsi="Times New Roman" w:cs="Times New Roman"/>
                  <w:sz w:val="18"/>
                  <w:szCs w:val="24"/>
                  <w:lang w:val="en-US"/>
                </w:rPr>
                <w:t>mail</w:t>
              </w:r>
              <w:r w:rsidR="007F2DF7" w:rsidRPr="00860E7E">
                <w:rPr>
                  <w:rStyle w:val="aa"/>
                  <w:rFonts w:ascii="Times New Roman" w:hAnsi="Times New Roman" w:cs="Times New Roman"/>
                  <w:sz w:val="18"/>
                  <w:szCs w:val="24"/>
                </w:rPr>
                <w:t>_11@66.</w:t>
              </w:r>
              <w:proofErr w:type="spellStart"/>
              <w:r w:rsidR="007F2DF7" w:rsidRPr="00803270">
                <w:rPr>
                  <w:rStyle w:val="aa"/>
                  <w:rFonts w:ascii="Times New Roman" w:hAnsi="Times New Roman" w:cs="Times New Roman"/>
                  <w:sz w:val="18"/>
                  <w:szCs w:val="24"/>
                  <w:lang w:val="en-US"/>
                </w:rPr>
                <w:t>rospotrebnadzor</w:t>
              </w:r>
              <w:proofErr w:type="spellEnd"/>
              <w:r w:rsidR="007F2DF7" w:rsidRPr="00860E7E">
                <w:rPr>
                  <w:rStyle w:val="aa"/>
                  <w:rFonts w:ascii="Times New Roman" w:hAnsi="Times New Roman" w:cs="Times New Roman"/>
                  <w:sz w:val="18"/>
                  <w:szCs w:val="24"/>
                </w:rPr>
                <w:t>.</w:t>
              </w:r>
              <w:proofErr w:type="spellStart"/>
              <w:r w:rsidR="007F2DF7" w:rsidRPr="00803270">
                <w:rPr>
                  <w:rStyle w:val="aa"/>
                  <w:rFonts w:ascii="Times New Roman" w:hAnsi="Times New Roman" w:cs="Times New Roman"/>
                  <w:sz w:val="18"/>
                  <w:szCs w:val="24"/>
                  <w:lang w:val="en-US"/>
                </w:rPr>
                <w:t>ru</w:t>
              </w:r>
              <w:proofErr w:type="spellEnd"/>
            </w:hyperlink>
          </w:p>
          <w:p w:rsidR="001C3916" w:rsidRPr="00465ECE" w:rsidRDefault="004C2802" w:rsidP="001C3916">
            <w:pPr>
              <w:tabs>
                <w:tab w:val="left" w:pos="2685"/>
              </w:tabs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hyperlink r:id="rId8" w:history="1">
              <w:r w:rsidR="001C3916" w:rsidRPr="00F266E5">
                <w:rPr>
                  <w:rStyle w:val="aa"/>
                  <w:rFonts w:ascii="Times New Roman" w:hAnsi="Times New Roman" w:cs="Times New Roman"/>
                  <w:sz w:val="18"/>
                  <w:szCs w:val="24"/>
                </w:rPr>
                <w:t>https://fbuz66.ru/</w:t>
              </w:r>
            </w:hyperlink>
          </w:p>
          <w:p w:rsidR="008848D7" w:rsidRPr="008848D7" w:rsidRDefault="008848D7" w:rsidP="008848D7">
            <w:pPr>
              <w:pStyle w:val="140"/>
            </w:pPr>
            <w:r w:rsidRPr="008848D7">
              <w:t>ОКПО</w:t>
            </w:r>
            <w:r w:rsidR="00F12582">
              <w:t xml:space="preserve"> </w:t>
            </w:r>
            <w:r w:rsidR="007F2DF7" w:rsidRPr="007F2DF7">
              <w:t>77145708</w:t>
            </w:r>
            <w:r w:rsidRPr="008848D7">
              <w:t xml:space="preserve">, ОГРН 1056603530510                             </w:t>
            </w:r>
          </w:p>
          <w:p w:rsidR="008848D7" w:rsidRPr="008848D7" w:rsidRDefault="008848D7" w:rsidP="008848D7">
            <w:pPr>
              <w:tabs>
                <w:tab w:val="left" w:pos="268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8D7">
              <w:rPr>
                <w:rFonts w:ascii="Times New Roman" w:hAnsi="Times New Roman" w:cs="Times New Roman"/>
                <w:sz w:val="18"/>
                <w:szCs w:val="18"/>
              </w:rPr>
              <w:t>ИНН/КПП 6670081969/</w:t>
            </w:r>
            <w:r w:rsidR="00BA00AD" w:rsidRPr="00BA00AD">
              <w:rPr>
                <w:rFonts w:ascii="Times New Roman" w:hAnsi="Times New Roman" w:cs="Times New Roman"/>
                <w:sz w:val="18"/>
                <w:szCs w:val="18"/>
              </w:rPr>
              <w:t>668443001</w:t>
            </w:r>
          </w:p>
          <w:p w:rsidR="006D0D81" w:rsidRPr="000456A5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  <w:p w:rsidR="006F1654" w:rsidRPr="006F1654" w:rsidRDefault="006F1654" w:rsidP="006F16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</w:rPr>
            </w:pPr>
            <w:r w:rsidRPr="006F1654">
              <w:rPr>
                <w:rFonts w:ascii="Times New Roman" w:hAnsi="Times New Roman" w:cs="Times New Roman"/>
                <w:sz w:val="18"/>
              </w:rPr>
              <w:t xml:space="preserve">       24.06.2025г. </w:t>
            </w:r>
          </w:p>
          <w:p w:rsidR="0068413A" w:rsidRPr="006D0D81" w:rsidRDefault="006F1654" w:rsidP="006F16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F1654">
              <w:rPr>
                <w:rFonts w:ascii="Times New Roman" w:hAnsi="Times New Roman" w:cs="Times New Roman"/>
                <w:sz w:val="18"/>
              </w:rPr>
              <w:t xml:space="preserve">  № 66-20-011-17/15-            -2025</w:t>
            </w:r>
          </w:p>
        </w:tc>
        <w:tc>
          <w:tcPr>
            <w:tcW w:w="993" w:type="dxa"/>
          </w:tcPr>
          <w:p w:rsidR="006D0D81" w:rsidRPr="000456A5" w:rsidRDefault="006D0D81"/>
        </w:tc>
        <w:tc>
          <w:tcPr>
            <w:tcW w:w="3827" w:type="dxa"/>
          </w:tcPr>
          <w:p w:rsidR="006D0D81" w:rsidRPr="000456A5" w:rsidRDefault="006D0D81"/>
          <w:p w:rsidR="006D0D81" w:rsidRPr="000456A5" w:rsidRDefault="006D0D81" w:rsidP="006D0D81"/>
          <w:p w:rsidR="006D0D81" w:rsidRPr="006D0D81" w:rsidRDefault="006D0D81" w:rsidP="006D0D81">
            <w:pPr>
              <w:tabs>
                <w:tab w:val="left" w:pos="34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61336" w:rsidRDefault="00061336" w:rsidP="00061336">
      <w:pPr>
        <w:spacing w:after="0"/>
        <w:ind w:right="-285" w:firstLine="709"/>
        <w:jc w:val="center"/>
        <w:rPr>
          <w:rFonts w:ascii="Times New Roman" w:hAnsi="Times New Roman" w:cs="Times New Roman"/>
          <w:sz w:val="20"/>
          <w:szCs w:val="20"/>
        </w:rPr>
      </w:pPr>
    </w:p>
    <w:p w:rsidR="00080731" w:rsidRDefault="00080731" w:rsidP="00080731">
      <w:pPr>
        <w:spacing w:after="0"/>
        <w:ind w:right="-285"/>
        <w:jc w:val="center"/>
        <w:rPr>
          <w:rFonts w:ascii="Times New Roman" w:hAnsi="Times New Roman" w:cs="Times New Roman"/>
          <w:sz w:val="20"/>
          <w:szCs w:val="20"/>
        </w:rPr>
      </w:pPr>
      <w:r w:rsidRPr="00080731">
        <w:rPr>
          <w:rFonts w:ascii="Times New Roman" w:hAnsi="Times New Roman" w:cs="Times New Roman"/>
          <w:sz w:val="20"/>
          <w:szCs w:val="20"/>
        </w:rPr>
        <w:t>ОРВИ, меры профилактики</w:t>
      </w:r>
    </w:p>
    <w:p w:rsidR="00080731" w:rsidRPr="00080731" w:rsidRDefault="00080731" w:rsidP="00080731">
      <w:pPr>
        <w:spacing w:after="0"/>
        <w:ind w:right="-285"/>
        <w:jc w:val="center"/>
        <w:rPr>
          <w:rFonts w:ascii="Times New Roman" w:hAnsi="Times New Roman" w:cs="Times New Roman"/>
          <w:sz w:val="20"/>
          <w:szCs w:val="20"/>
        </w:rPr>
      </w:pPr>
    </w:p>
    <w:p w:rsidR="00080731" w:rsidRPr="00080731" w:rsidRDefault="00080731" w:rsidP="00080731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80731">
        <w:rPr>
          <w:rFonts w:ascii="Times New Roman" w:hAnsi="Times New Roman" w:cs="Times New Roman"/>
          <w:sz w:val="20"/>
          <w:szCs w:val="20"/>
        </w:rPr>
        <w:t>Острые респираторные вирусные инфекции (ОРВИ) являются распространенными заболеваниями, которые поражают верхние дыхательные пути. Они могут вызывать неприятные симптомы, такие как насморк, кашель, боль в горле, головная боль и общая слабость. Профилактика ОРВИ играет важную роль в предотвращении их распространения. В этой статье мы рассмотрим основные меры профилактики ОРВИ.</w:t>
      </w:r>
    </w:p>
    <w:p w:rsidR="00080731" w:rsidRPr="00080731" w:rsidRDefault="00080731" w:rsidP="00080731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80731">
        <w:rPr>
          <w:rFonts w:ascii="Times New Roman" w:hAnsi="Times New Roman" w:cs="Times New Roman"/>
          <w:sz w:val="20"/>
          <w:szCs w:val="20"/>
        </w:rPr>
        <w:t>Меры профилактики ОРВИ:</w:t>
      </w:r>
    </w:p>
    <w:p w:rsidR="00080731" w:rsidRPr="00080731" w:rsidRDefault="00080731" w:rsidP="00080731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80731">
        <w:rPr>
          <w:rFonts w:ascii="Times New Roman" w:hAnsi="Times New Roman" w:cs="Times New Roman"/>
          <w:sz w:val="20"/>
          <w:szCs w:val="20"/>
        </w:rPr>
        <w:t>Гигиена рук: Регулярное и правильное мытье рук с мылом и водой является одной из наиболее эффективных мер профилактики ОРВИ. Рекомендуется мыть руки перед едой, после посещения общественных мест, использования общественного транспорта и контакта с больными людьми. Если нет доступа к воде и мылу, можно использовать антисептические средства на основе спирта.</w:t>
      </w:r>
    </w:p>
    <w:p w:rsidR="00080731" w:rsidRPr="00080731" w:rsidRDefault="00080731" w:rsidP="00080731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80731">
        <w:rPr>
          <w:rFonts w:ascii="Times New Roman" w:hAnsi="Times New Roman" w:cs="Times New Roman"/>
          <w:sz w:val="20"/>
          <w:szCs w:val="20"/>
        </w:rPr>
        <w:t xml:space="preserve">Избегать близкого контакта: Старайтесь избегать близкого контакта с людьми, у которых есть симптомы ОРВИ, такими как кашель или чихание. </w:t>
      </w:r>
    </w:p>
    <w:p w:rsidR="00080731" w:rsidRPr="00080731" w:rsidRDefault="00080731" w:rsidP="00080731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80731">
        <w:rPr>
          <w:rFonts w:ascii="Times New Roman" w:hAnsi="Times New Roman" w:cs="Times New Roman"/>
          <w:sz w:val="20"/>
          <w:szCs w:val="20"/>
        </w:rPr>
        <w:t>Использование масок: в некоторых случаях использование медицинских масок может быть рекомендовано для защиты от передачи ОРВИ. Маски помогают предотвратить распространение вируса от инфицированного человека к другим людям. Однако важно правильно использовать, снимать и утилизировать маски, чтобы они были эффективны.</w:t>
      </w:r>
    </w:p>
    <w:p w:rsidR="00080731" w:rsidRPr="00080731" w:rsidRDefault="00080731" w:rsidP="00080731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80731">
        <w:rPr>
          <w:rFonts w:ascii="Times New Roman" w:hAnsi="Times New Roman" w:cs="Times New Roman"/>
          <w:sz w:val="20"/>
          <w:szCs w:val="20"/>
        </w:rPr>
        <w:t>Поддержание здорового образа жизни: Укрепление иммунной системы является важным аспектом профилактики ОРВИ. Регулярное физическое упражнение, здоровое питание, достаточный сон и управление стрессом помогают поддерживать сильную иммунную систему, что делает организм более устойчивым к инфекциям.</w:t>
      </w:r>
    </w:p>
    <w:p w:rsidR="00080731" w:rsidRPr="00080731" w:rsidRDefault="00080731" w:rsidP="00080731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80731">
        <w:rPr>
          <w:rFonts w:ascii="Times New Roman" w:hAnsi="Times New Roman" w:cs="Times New Roman"/>
          <w:sz w:val="20"/>
          <w:szCs w:val="20"/>
        </w:rPr>
        <w:t>Вакцинация: Вакцинация является эффективным способом предотвращения некоторых ОРВИ, таких как грипп. Регулярное прививочное противогриппозное кампании рекомендуется для групп с повышенным риском осложнений от гриппа, таких как дети, пожилые люди и лица с хроническими заболеваниями.</w:t>
      </w:r>
    </w:p>
    <w:p w:rsidR="00D95980" w:rsidRDefault="00080731" w:rsidP="00080731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80731">
        <w:rPr>
          <w:rFonts w:ascii="Times New Roman" w:hAnsi="Times New Roman" w:cs="Times New Roman"/>
          <w:sz w:val="20"/>
          <w:szCs w:val="20"/>
        </w:rPr>
        <w:t>Соблюдение этих мер профилактики ОРВИ поможет снизить риск заражения и распространения вируса. Важно помнить, что каждый человек может внести свой вклад в предотвращение ОРВИ и защиту своего здоровья и здоровья окружающих.</w:t>
      </w:r>
    </w:p>
    <w:p w:rsidR="005113F9" w:rsidRDefault="005113F9" w:rsidP="00AE7021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</w:p>
    <w:p w:rsidR="00061336" w:rsidRDefault="00061336" w:rsidP="00AE7021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</w:p>
    <w:p w:rsidR="00061336" w:rsidRDefault="00061336" w:rsidP="00AE7021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</w:p>
    <w:p w:rsidR="00061336" w:rsidRDefault="00061336" w:rsidP="00AE7021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</w:p>
    <w:p w:rsidR="00080731" w:rsidRDefault="00080731" w:rsidP="00AE7021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</w:p>
    <w:p w:rsidR="00061336" w:rsidRDefault="00AE7021" w:rsidP="00AE7021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  <w:r w:rsidRPr="00AE7021">
        <w:rPr>
          <w:rFonts w:ascii="Times New Roman" w:hAnsi="Times New Roman" w:cs="Times New Roman"/>
          <w:sz w:val="20"/>
          <w:szCs w:val="20"/>
        </w:rPr>
        <w:t>Врач-эпидемиолог</w:t>
      </w:r>
    </w:p>
    <w:p w:rsidR="00AE7021" w:rsidRPr="00AE7021" w:rsidRDefault="00AE7021" w:rsidP="00AE7021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  <w:r w:rsidRPr="00AE7021">
        <w:rPr>
          <w:rFonts w:ascii="Times New Roman" w:hAnsi="Times New Roman" w:cs="Times New Roman"/>
          <w:sz w:val="20"/>
          <w:szCs w:val="20"/>
        </w:rPr>
        <w:t xml:space="preserve">Первоуральского филиала ФБУЗ </w:t>
      </w:r>
    </w:p>
    <w:p w:rsidR="00061336" w:rsidRDefault="00AE7021" w:rsidP="00AE7021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  <w:r w:rsidRPr="00AE7021">
        <w:rPr>
          <w:rFonts w:ascii="Times New Roman" w:hAnsi="Times New Roman" w:cs="Times New Roman"/>
          <w:sz w:val="20"/>
          <w:szCs w:val="20"/>
        </w:rPr>
        <w:t>«Центр гигиены и эпидемиологии</w:t>
      </w:r>
    </w:p>
    <w:p w:rsidR="007D2D63" w:rsidRPr="00AE7021" w:rsidRDefault="00AE7021" w:rsidP="00AE7021">
      <w:pPr>
        <w:spacing w:after="0"/>
        <w:ind w:right="-285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E7021">
        <w:rPr>
          <w:rFonts w:ascii="Times New Roman" w:hAnsi="Times New Roman" w:cs="Times New Roman"/>
          <w:sz w:val="20"/>
          <w:szCs w:val="20"/>
        </w:rPr>
        <w:t>в Свердловской области»</w:t>
      </w:r>
      <w:r w:rsidRPr="00AE7021">
        <w:rPr>
          <w:rFonts w:ascii="Times New Roman" w:hAnsi="Times New Roman" w:cs="Times New Roman"/>
          <w:sz w:val="20"/>
          <w:szCs w:val="20"/>
        </w:rPr>
        <w:tab/>
      </w:r>
      <w:r w:rsidR="000003BB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</w:t>
      </w:r>
      <w:r w:rsidR="00061336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</w:t>
      </w:r>
      <w:r w:rsidRPr="00AE7021">
        <w:rPr>
          <w:rFonts w:ascii="Times New Roman" w:hAnsi="Times New Roman" w:cs="Times New Roman"/>
          <w:sz w:val="20"/>
          <w:szCs w:val="20"/>
        </w:rPr>
        <w:t xml:space="preserve">   Мамаев М.Э.</w:t>
      </w:r>
    </w:p>
    <w:sectPr w:rsidR="007D2D63" w:rsidRPr="00AE7021" w:rsidSect="00DB53A8">
      <w:headerReference w:type="default" r:id="rId9"/>
      <w:headerReference w:type="first" r:id="rId10"/>
      <w:pgSz w:w="11906" w:h="16838"/>
      <w:pgMar w:top="720" w:right="720" w:bottom="720" w:left="720" w:header="568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638E" w:rsidRDefault="00ED638E" w:rsidP="00B20EE7">
      <w:pPr>
        <w:spacing w:after="0" w:line="240" w:lineRule="auto"/>
      </w:pPr>
      <w:r>
        <w:separator/>
      </w:r>
    </w:p>
  </w:endnote>
  <w:endnote w:type="continuationSeparator" w:id="0">
    <w:p w:rsidR="00ED638E" w:rsidRDefault="00ED638E" w:rsidP="00B20E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638E" w:rsidRDefault="00ED638E" w:rsidP="00B20EE7">
      <w:pPr>
        <w:spacing w:after="0" w:line="240" w:lineRule="auto"/>
      </w:pPr>
      <w:r>
        <w:separator/>
      </w:r>
    </w:p>
  </w:footnote>
  <w:footnote w:type="continuationSeparator" w:id="0">
    <w:p w:rsidR="00ED638E" w:rsidRDefault="00ED638E" w:rsidP="00B20E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0EE7" w:rsidRDefault="00B20EE7" w:rsidP="00B20EE7">
    <w:pPr>
      <w:pStyle w:val="a6"/>
      <w:tabs>
        <w:tab w:val="left" w:pos="4253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3451" w:rsidRDefault="00023451" w:rsidP="00023451">
    <w:pPr>
      <w:pStyle w:val="a6"/>
      <w:ind w:firstLine="1701"/>
    </w:pPr>
    <w:r>
      <w:rPr>
        <w:noProof/>
        <w:lang w:eastAsia="ru-RU"/>
      </w:rPr>
      <w:drawing>
        <wp:inline distT="0" distB="0" distL="0" distR="0">
          <wp:extent cx="481330" cy="542290"/>
          <wp:effectExtent l="0" t="0" r="0" b="0"/>
          <wp:docPr id="6" name="Рисунок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1330" cy="542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64C76"/>
    <w:multiLevelType w:val="hybridMultilevel"/>
    <w:tmpl w:val="FA3C5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5866A7"/>
    <w:multiLevelType w:val="hybridMultilevel"/>
    <w:tmpl w:val="E138D7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8678D0"/>
    <w:multiLevelType w:val="hybridMultilevel"/>
    <w:tmpl w:val="30EE8F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536B1B"/>
    <w:multiLevelType w:val="multilevel"/>
    <w:tmpl w:val="8DECF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8595B55"/>
    <w:multiLevelType w:val="hybridMultilevel"/>
    <w:tmpl w:val="2F02A7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51250A"/>
    <w:multiLevelType w:val="hybridMultilevel"/>
    <w:tmpl w:val="4D4490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A903BA"/>
    <w:multiLevelType w:val="hybridMultilevel"/>
    <w:tmpl w:val="4B708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6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33794"/>
  </w:hdrShapeDefaults>
  <w:footnotePr>
    <w:footnote w:id="-1"/>
    <w:footnote w:id="0"/>
  </w:footnotePr>
  <w:endnotePr>
    <w:endnote w:id="-1"/>
    <w:endnote w:id="0"/>
  </w:endnotePr>
  <w:compat/>
  <w:rsids>
    <w:rsidRoot w:val="00046FBA"/>
    <w:rsid w:val="000003BB"/>
    <w:rsid w:val="0000201D"/>
    <w:rsid w:val="00023451"/>
    <w:rsid w:val="000456A5"/>
    <w:rsid w:val="00046FBA"/>
    <w:rsid w:val="000528DA"/>
    <w:rsid w:val="000542B2"/>
    <w:rsid w:val="00061336"/>
    <w:rsid w:val="00065060"/>
    <w:rsid w:val="00080731"/>
    <w:rsid w:val="00094A7F"/>
    <w:rsid w:val="000B642C"/>
    <w:rsid w:val="000C746C"/>
    <w:rsid w:val="000E2137"/>
    <w:rsid w:val="00103BD1"/>
    <w:rsid w:val="0012362B"/>
    <w:rsid w:val="0017046C"/>
    <w:rsid w:val="00175B95"/>
    <w:rsid w:val="001871F0"/>
    <w:rsid w:val="0018746F"/>
    <w:rsid w:val="001C3916"/>
    <w:rsid w:val="001E5D64"/>
    <w:rsid w:val="002564A4"/>
    <w:rsid w:val="00283764"/>
    <w:rsid w:val="003167C4"/>
    <w:rsid w:val="003221EC"/>
    <w:rsid w:val="00342D89"/>
    <w:rsid w:val="003660FE"/>
    <w:rsid w:val="00366F19"/>
    <w:rsid w:val="004005A6"/>
    <w:rsid w:val="004225DA"/>
    <w:rsid w:val="00444245"/>
    <w:rsid w:val="00465ECE"/>
    <w:rsid w:val="00497F00"/>
    <w:rsid w:val="004C2802"/>
    <w:rsid w:val="004D5B7E"/>
    <w:rsid w:val="004E325B"/>
    <w:rsid w:val="005113F9"/>
    <w:rsid w:val="005A62BC"/>
    <w:rsid w:val="005E5C3D"/>
    <w:rsid w:val="0065577A"/>
    <w:rsid w:val="0068413A"/>
    <w:rsid w:val="00695EDF"/>
    <w:rsid w:val="006D0D81"/>
    <w:rsid w:val="006F1654"/>
    <w:rsid w:val="00721D94"/>
    <w:rsid w:val="00754748"/>
    <w:rsid w:val="007C5D97"/>
    <w:rsid w:val="007D2D63"/>
    <w:rsid w:val="007F0109"/>
    <w:rsid w:val="007F2DF7"/>
    <w:rsid w:val="00860E7E"/>
    <w:rsid w:val="00882CE1"/>
    <w:rsid w:val="008848D7"/>
    <w:rsid w:val="008A66B2"/>
    <w:rsid w:val="008E7BD1"/>
    <w:rsid w:val="0090102B"/>
    <w:rsid w:val="0092266D"/>
    <w:rsid w:val="009244C4"/>
    <w:rsid w:val="00937C4F"/>
    <w:rsid w:val="009837A3"/>
    <w:rsid w:val="00992711"/>
    <w:rsid w:val="00A16F42"/>
    <w:rsid w:val="00A43656"/>
    <w:rsid w:val="00A605C6"/>
    <w:rsid w:val="00A64B6C"/>
    <w:rsid w:val="00AA152A"/>
    <w:rsid w:val="00AE7021"/>
    <w:rsid w:val="00B20EE7"/>
    <w:rsid w:val="00B7617B"/>
    <w:rsid w:val="00BA00AD"/>
    <w:rsid w:val="00BB059F"/>
    <w:rsid w:val="00C05A5D"/>
    <w:rsid w:val="00C14069"/>
    <w:rsid w:val="00C507DB"/>
    <w:rsid w:val="00C81110"/>
    <w:rsid w:val="00CF1FE2"/>
    <w:rsid w:val="00D01AC3"/>
    <w:rsid w:val="00D02718"/>
    <w:rsid w:val="00D62957"/>
    <w:rsid w:val="00D71696"/>
    <w:rsid w:val="00D95980"/>
    <w:rsid w:val="00DA661B"/>
    <w:rsid w:val="00DB53A8"/>
    <w:rsid w:val="00DE0549"/>
    <w:rsid w:val="00DE1A9E"/>
    <w:rsid w:val="00DF6983"/>
    <w:rsid w:val="00E54B16"/>
    <w:rsid w:val="00ED638E"/>
    <w:rsid w:val="00EE26DC"/>
    <w:rsid w:val="00EF54E1"/>
    <w:rsid w:val="00F008C1"/>
    <w:rsid w:val="00F125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8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66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04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046C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20E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20EE7"/>
  </w:style>
  <w:style w:type="paragraph" w:styleId="a8">
    <w:name w:val="footer"/>
    <w:basedOn w:val="a"/>
    <w:link w:val="a9"/>
    <w:uiPriority w:val="99"/>
    <w:unhideWhenUsed/>
    <w:rsid w:val="00B20E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20EE7"/>
  </w:style>
  <w:style w:type="character" w:styleId="aa">
    <w:name w:val="Hyperlink"/>
    <w:basedOn w:val="a0"/>
    <w:uiPriority w:val="99"/>
    <w:unhideWhenUsed/>
    <w:rsid w:val="008848D7"/>
    <w:rPr>
      <w:color w:val="0563C1" w:themeColor="hyperlink"/>
      <w:u w:val="single"/>
    </w:rPr>
  </w:style>
  <w:style w:type="character" w:customStyle="1" w:styleId="14">
    <w:name w:val="Основной текст (14)_"/>
    <w:basedOn w:val="a0"/>
    <w:link w:val="140"/>
    <w:rsid w:val="008848D7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140">
    <w:name w:val="Основной текст (14)"/>
    <w:basedOn w:val="a"/>
    <w:link w:val="14"/>
    <w:rsid w:val="008848D7"/>
    <w:pPr>
      <w:widowControl w:val="0"/>
      <w:shd w:val="clear" w:color="auto" w:fill="FFFFFF"/>
      <w:spacing w:after="0" w:line="203" w:lineRule="exact"/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13">
    <w:name w:val="Основной текст (13)_"/>
    <w:basedOn w:val="a0"/>
    <w:link w:val="130"/>
    <w:rsid w:val="007F2DF7"/>
    <w:rPr>
      <w:rFonts w:ascii="Georgia" w:eastAsia="Georgia" w:hAnsi="Georgia" w:cs="Georgia"/>
      <w:sz w:val="17"/>
      <w:szCs w:val="17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7F2DF7"/>
    <w:pPr>
      <w:widowControl w:val="0"/>
      <w:shd w:val="clear" w:color="auto" w:fill="FFFFFF"/>
      <w:spacing w:after="0" w:line="203" w:lineRule="exact"/>
      <w:jc w:val="center"/>
    </w:pPr>
    <w:rPr>
      <w:rFonts w:ascii="Georgia" w:eastAsia="Georgia" w:hAnsi="Georgia" w:cs="Georgia"/>
      <w:sz w:val="17"/>
      <w:szCs w:val="17"/>
    </w:rPr>
  </w:style>
  <w:style w:type="paragraph" w:styleId="ab">
    <w:name w:val="List Paragraph"/>
    <w:basedOn w:val="a"/>
    <w:uiPriority w:val="34"/>
    <w:qFormat/>
    <w:rsid w:val="00D959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36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buz66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il_11@66.rospotrebnadzor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459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Хлебникова Ирина Витальевна</dc:creator>
  <cp:keywords/>
  <dc:description/>
  <cp:lastModifiedBy>Пользователь</cp:lastModifiedBy>
  <cp:revision>54</cp:revision>
  <cp:lastPrinted>2024-02-20T09:50:00Z</cp:lastPrinted>
  <dcterms:created xsi:type="dcterms:W3CDTF">2024-02-09T05:25:00Z</dcterms:created>
  <dcterms:modified xsi:type="dcterms:W3CDTF">2025-07-01T09:29:00Z</dcterms:modified>
</cp:coreProperties>
</file>