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64FC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FC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964FC1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8505"/>
          <w:tab w:val="left" w:pos="8789"/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505"/>
          <w:tab w:val="left" w:pos="8789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обязательном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педагогическом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)  информация  о  получении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деловых   качеств,   результатов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трудовых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сведения,   характеризующие   его  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профессиональную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-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даты поступления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работу).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  аттестационной  комиссии     организации,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на  заседании,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который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хранится  с   представлениями,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результатах голосования, о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принятом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аттестационной комиссией организации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занимаемой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лица, находящиеся в отпуске по уходу за ребенком до достижения им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отсутствовавшие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рабочем месте более четырех месяцев подряд   в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" настоящего пункта,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два года   после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настоящего пункта,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год после  их  выхода   на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стажа работы,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установленных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разделе "Требования к квалификации" раздела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964FC1" w:rsidRDefault="001123E6" w:rsidP="00964F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период нахождения в отпуске по уходу за ребенком.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36. Первая  квалификационная  категория  педагогическим   работникам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устанавливается на основе: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стабильных   положительных   результатов   освоения  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обучающимися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стабильных   положительных   результатов   освоения  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обучающимися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Российской Федерации от 5 августа 2013 г. N 662*(5);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выявления  развития   у   обучающихся   способностей     к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научной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(интеллектуальной), творческой, физкультурно-спортивной деятельности;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личного вклада в повышение качества образования,   совершенствования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методов  обучения  и  воспитания,   транслирования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в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    педагогических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коллективах  опыта  практических  результатов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своей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    профессиональной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деятельности,  активного  участия  в  работе  методических    объединений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педагогических работников организации.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37. Высшая  квалификационная  категория  педагогическим   работникам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устанавливается на основе: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достижения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обучающимися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положительной динамики результатов освоения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достижения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обучающимися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  положительных   результатов     освоения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Российской Федерации от 5 августа 2013 г. N 662*(5);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выявления  и   развития   способностей   обучающихся     к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научной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(интеллектуальной), творческой, физкультурно-спортивной деятельности,   а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также их участия в олимпиадах, конкурсах, фестивалях, соревнованиях;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личного вклада в повышение качества образования,   совершенствования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методов обучения  и  воспитания,  и  продуктивного  использования   новых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образовательных технологий, транслирования в педагогических   коллективах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опыта практических результатов своей профессиональной деятельности, в том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числе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экспериментальной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и инновационной;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активного участия в работе методических объединений   педагогических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работников   организаций,   в   разработке    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программно-методического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сопровождения образовательного процесса, профессиональных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конкурсах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>.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38. Оценка профессиональной деятельности педагогических работников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964FC1" w:rsidRDefault="001123E6" w:rsidP="00964FC1">
      <w:pPr>
        <w:tabs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соответствующими направлениями работы.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964FC1" w:rsidRDefault="001123E6" w:rsidP="00964FC1">
      <w:pPr>
        <w:tabs>
          <w:tab w:val="left" w:pos="-142"/>
          <w:tab w:val="left" w:pos="8505"/>
          <w:tab w:val="left" w:pos="8789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42. При принятии в отношении  педагогического  работника,   имеющего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первую квалификационную категорию, решения  аттестационной  комиссии 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об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proofErr w:type="gramStart"/>
      <w:r w:rsidRPr="00964FC1">
        <w:rPr>
          <w:rFonts w:ascii="Courier New" w:hAnsi="Courier New" w:cs="Courier New"/>
          <w:sz w:val="18"/>
          <w:szCs w:val="18"/>
        </w:rPr>
        <w:t>отказе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 в  установлении  высшей  квалификационной  категории,    за   ним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lastRenderedPageBreak/>
        <w:t>сохраняется первая квалификационная  категория  до  истечения    срока ее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действия.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     43. Педагогические работники,  которым  при  проведении   аттестации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отказано в установлении квалификационной  категории,  обращаются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по</w:t>
      </w:r>
      <w:proofErr w:type="gramEnd"/>
      <w:r w:rsidRPr="00964FC1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их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 xml:space="preserve">желанию в аттестационную комиссию с заявлением о проведении аттестации </w:t>
      </w:r>
      <w:proofErr w:type="gramStart"/>
      <w:r w:rsidRPr="00964FC1">
        <w:rPr>
          <w:rFonts w:ascii="Courier New" w:hAnsi="Courier New" w:cs="Courier New"/>
          <w:sz w:val="18"/>
          <w:szCs w:val="18"/>
        </w:rPr>
        <w:t>на</w:t>
      </w:r>
      <w:proofErr w:type="gramEnd"/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ту же квалификационную категорию не ранее чем через год со дня   принятия</w:t>
      </w:r>
    </w:p>
    <w:p w:rsidR="001123E6" w:rsidRPr="00964FC1" w:rsidRDefault="001123E6" w:rsidP="00964FC1">
      <w:pPr>
        <w:tabs>
          <w:tab w:val="left" w:pos="8505"/>
          <w:tab w:val="left" w:pos="8789"/>
        </w:tabs>
        <w:spacing w:after="0" w:line="240" w:lineRule="auto"/>
        <w:ind w:right="993"/>
        <w:rPr>
          <w:rFonts w:ascii="Courier New" w:hAnsi="Courier New" w:cs="Courier New"/>
          <w:sz w:val="18"/>
          <w:szCs w:val="18"/>
        </w:rPr>
      </w:pPr>
      <w:r w:rsidRPr="00964FC1">
        <w:rPr>
          <w:rFonts w:ascii="Courier New" w:hAnsi="Courier New" w:cs="Courier New"/>
          <w:sz w:val="18"/>
          <w:szCs w:val="18"/>
        </w:rPr>
        <w:t>аттестационной комиссией соответствующего решения.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Pr="00964FC1" w:rsidRDefault="0034596E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964FC1" w:rsidRDefault="001123E6" w:rsidP="0096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8789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3"/>
        <w:jc w:val="both"/>
        <w:rPr>
          <w:rFonts w:ascii="Courier New" w:eastAsia="Times New Roman" w:hAnsi="Courier New" w:cs="Courier New"/>
          <w:caps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</w:p>
    <w:p w:rsid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подлежат все педагогические работники, включая совместителей.</w:t>
      </w:r>
      <w:r w:rsid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</w:p>
    <w:p w:rsidR="00EE522F" w:rsidRPr="00964FC1" w:rsidRDefault="001123E6" w:rsidP="00964FC1">
      <w:pPr>
        <w:tabs>
          <w:tab w:val="left" w:pos="8505"/>
          <w:tab w:val="left" w:pos="8789"/>
          <w:tab w:val="left" w:pos="10065"/>
        </w:tabs>
        <w:spacing w:after="0" w:line="240" w:lineRule="auto"/>
        <w:ind w:right="993" w:firstLine="426"/>
        <w:jc w:val="both"/>
        <w:rPr>
          <w:rFonts w:ascii="Courier New" w:hAnsi="Courier New" w:cs="Courier New"/>
        </w:rPr>
      </w:pPr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.З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аявление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присвоение категории можно направить по почте или в электронном виде. Его также можно подать в период нахождения в отпуске по уходу за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ребенком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.У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точнены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</w:t>
      </w:r>
      <w:proofErr w:type="spell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год</w:t>
      </w:r>
      <w:proofErr w:type="gramStart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.Р</w:t>
      </w:r>
      <w:proofErr w:type="gram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анее</w:t>
      </w:r>
      <w:proofErr w:type="spellEnd"/>
      <w:r w:rsidRPr="00964F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присвоенные квалификационные категории сохраняются в течение срока, на который они были установлены.</w:t>
      </w:r>
    </w:p>
    <w:sectPr w:rsidR="00EE522F" w:rsidRPr="00964FC1" w:rsidSect="00964FC1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177A2C"/>
    <w:rsid w:val="0034596E"/>
    <w:rsid w:val="003A0570"/>
    <w:rsid w:val="00463233"/>
    <w:rsid w:val="007711D0"/>
    <w:rsid w:val="007D0EBA"/>
    <w:rsid w:val="0082355F"/>
    <w:rsid w:val="0092207C"/>
    <w:rsid w:val="00964FC1"/>
    <w:rsid w:val="00B222AE"/>
    <w:rsid w:val="00C70132"/>
    <w:rsid w:val="00EE1CE0"/>
    <w:rsid w:val="00EE2C01"/>
    <w:rsid w:val="00EE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cp:lastPrinted>2014-10-07T07:43:00Z</cp:lastPrinted>
  <dcterms:created xsi:type="dcterms:W3CDTF">2019-11-14T17:00:00Z</dcterms:created>
  <dcterms:modified xsi:type="dcterms:W3CDTF">2019-11-14T17:00:00Z</dcterms:modified>
</cp:coreProperties>
</file>